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65EA7" w14:textId="77777777" w:rsidR="001B0928" w:rsidRDefault="001B0928" w:rsidP="001B0928">
      <w:pPr>
        <w:rPr>
          <w:b/>
        </w:rPr>
      </w:pPr>
      <w:r>
        <w:rPr>
          <w:b/>
        </w:rPr>
        <w:t>Message from the President:</w:t>
      </w:r>
    </w:p>
    <w:p w14:paraId="1409E1DF" w14:textId="77777777" w:rsidR="001B0928" w:rsidRDefault="001B0928" w:rsidP="001B0928"/>
    <w:p w14:paraId="37D5B8FD" w14:textId="1F1AF40A" w:rsidR="001B0928" w:rsidRDefault="001B0928" w:rsidP="001B0928">
      <w:r>
        <w:t>Welcome to the new school year!  My name is Shari Kaku and I am honored to be yo</w:t>
      </w:r>
      <w:r w:rsidR="0017577A">
        <w:t>ur PT</w:t>
      </w:r>
      <w:r w:rsidR="00F850BD">
        <w:t>A president.  Our theme continues to be</w:t>
      </w:r>
      <w:r>
        <w:t xml:space="preserve">, “Alone we can do so little, together we can do so much.”  It reminds us that when we - parents, teachers, </w:t>
      </w:r>
      <w:r w:rsidR="004D74EC">
        <w:t xml:space="preserve">school staff </w:t>
      </w:r>
      <w:r>
        <w:t xml:space="preserve">and students - all work together we can accomplish more.  </w:t>
      </w:r>
      <w:r w:rsidR="0017577A">
        <w:t>Our PT</w:t>
      </w:r>
      <w:r w:rsidR="008B7842">
        <w:t>A is</w:t>
      </w:r>
      <w:r>
        <w:t xml:space="preserve"> a completely volunteer org</w:t>
      </w:r>
      <w:r w:rsidR="00BC104E">
        <w:t>anization working to support ALL</w:t>
      </w:r>
      <w:r>
        <w:t xml:space="preserve"> the students</w:t>
      </w:r>
      <w:r w:rsidR="008B7842">
        <w:t xml:space="preserve"> of Torrance High</w:t>
      </w:r>
      <w:r>
        <w:t xml:space="preserve">. </w:t>
      </w:r>
    </w:p>
    <w:p w14:paraId="1D268965" w14:textId="77777777" w:rsidR="001B0928" w:rsidRDefault="001B0928" w:rsidP="001B0928"/>
    <w:p w14:paraId="6A71A61B" w14:textId="60196CE7" w:rsidR="001B0928" w:rsidRDefault="001B0928" w:rsidP="001B0928">
      <w:r w:rsidRPr="008B7842">
        <w:rPr>
          <w:b/>
        </w:rPr>
        <w:t>Please join our PTSA.  Membe</w:t>
      </w:r>
      <w:r w:rsidR="008B7842" w:rsidRPr="008B7842">
        <w:rPr>
          <w:b/>
        </w:rPr>
        <w:t>rship is $8.</w:t>
      </w:r>
      <w:r w:rsidR="008B7842">
        <w:t xml:space="preserve">  Membership applications </w:t>
      </w:r>
      <w:r>
        <w:t>are available in the Principal</w:t>
      </w:r>
      <w:r w:rsidR="008B7842">
        <w:t>’s Office</w:t>
      </w:r>
      <w:r w:rsidR="0017577A">
        <w:t xml:space="preserve"> and on this website</w:t>
      </w:r>
      <w:r w:rsidR="008B7842">
        <w:t>. You can also support us through a</w:t>
      </w:r>
      <w:r>
        <w:t xml:space="preserve"> direct donation.  </w:t>
      </w:r>
    </w:p>
    <w:p w14:paraId="00DB7780" w14:textId="77777777" w:rsidR="008B7842" w:rsidRDefault="008B7842" w:rsidP="001B0928"/>
    <w:p w14:paraId="2AEB906E" w14:textId="77777777" w:rsidR="008B7842" w:rsidRDefault="008B7842" w:rsidP="001B0928">
      <w:r>
        <w:t xml:space="preserve">How can you help us? </w:t>
      </w:r>
    </w:p>
    <w:p w14:paraId="2903AA19" w14:textId="2849A5AA" w:rsidR="008B7842" w:rsidRDefault="00E50608" w:rsidP="008B7842">
      <w:pPr>
        <w:pStyle w:val="ListParagraph"/>
        <w:numPr>
          <w:ilvl w:val="0"/>
          <w:numId w:val="2"/>
        </w:numPr>
      </w:pPr>
      <w:r>
        <w:t xml:space="preserve">You can help </w:t>
      </w:r>
      <w:r w:rsidR="008B7842">
        <w:t xml:space="preserve">volunteer </w:t>
      </w:r>
      <w:r>
        <w:t>at</w:t>
      </w:r>
      <w:r w:rsidR="001B0928">
        <w:t xml:space="preserve"> events or at school</w:t>
      </w:r>
      <w:r>
        <w:t xml:space="preserve"> -  let us know if you can</w:t>
      </w:r>
      <w:r w:rsidR="008B7842">
        <w:t xml:space="preserve"> </w:t>
      </w:r>
      <w:r w:rsidR="00F850BD">
        <w:t xml:space="preserve">help </w:t>
      </w:r>
      <w:r w:rsidR="008B7842">
        <w:t xml:space="preserve">by filling out the </w:t>
      </w:r>
      <w:r w:rsidR="008B7842">
        <w:rPr>
          <w:i/>
        </w:rPr>
        <w:t xml:space="preserve">Parent Volunteer Sign-Up Sheet </w:t>
      </w:r>
      <w:r w:rsidR="008B7842">
        <w:t>available in the Principal’s Office</w:t>
      </w:r>
      <w:r w:rsidR="0017577A">
        <w:t xml:space="preserve"> and on this website</w:t>
      </w:r>
      <w:r w:rsidR="008B7842">
        <w:t>.  We will contact you if help is needed.</w:t>
      </w:r>
    </w:p>
    <w:p w14:paraId="7595990A" w14:textId="17DFC329" w:rsidR="001B0928" w:rsidRDefault="008B7842" w:rsidP="008B7842">
      <w:pPr>
        <w:pStyle w:val="ListParagraph"/>
        <w:numPr>
          <w:ilvl w:val="0"/>
          <w:numId w:val="2"/>
        </w:numPr>
      </w:pPr>
      <w:r>
        <w:t>You can donate food and</w:t>
      </w:r>
      <w:r w:rsidR="00820821">
        <w:t>/or drinks for our Casino Night in March or our Teacher &amp; Staff Appreciation Week in May</w:t>
      </w:r>
    </w:p>
    <w:p w14:paraId="32005E13" w14:textId="643BF46B" w:rsidR="008B7842" w:rsidRDefault="003C0114" w:rsidP="008B7842">
      <w:pPr>
        <w:pStyle w:val="ListParagraph"/>
        <w:numPr>
          <w:ilvl w:val="0"/>
          <w:numId w:val="2"/>
        </w:numPr>
      </w:pPr>
      <w:r>
        <w:t>You can attend</w:t>
      </w:r>
      <w:r w:rsidR="008B7842">
        <w:t xml:space="preserve"> PTSA sponsored event</w:t>
      </w:r>
      <w:r w:rsidR="00820821">
        <w:t>s – come join us on:</w:t>
      </w:r>
    </w:p>
    <w:p w14:paraId="2419DBA9" w14:textId="6B1C8EF3" w:rsidR="00820821" w:rsidRDefault="00820821" w:rsidP="00820821">
      <w:pPr>
        <w:pStyle w:val="ListParagraph"/>
        <w:numPr>
          <w:ilvl w:val="1"/>
          <w:numId w:val="2"/>
        </w:numPr>
      </w:pPr>
      <w:r w:rsidRPr="006D5E54">
        <w:rPr>
          <w:b/>
        </w:rPr>
        <w:t>Parent Night</w:t>
      </w:r>
      <w:r>
        <w:t xml:space="preserve"> – </w:t>
      </w:r>
      <w:r w:rsidRPr="00D645B5">
        <w:rPr>
          <w:u w:val="single"/>
        </w:rPr>
        <w:t>November 15, 2017</w:t>
      </w:r>
      <w:r>
        <w:t xml:space="preserve"> (time and place TBA)</w:t>
      </w:r>
    </w:p>
    <w:p w14:paraId="191EAFB4" w14:textId="0EAF0F82" w:rsidR="008B7842" w:rsidRDefault="00F850BD" w:rsidP="00580E4A">
      <w:pPr>
        <w:pStyle w:val="ListParagraph"/>
        <w:numPr>
          <w:ilvl w:val="1"/>
          <w:numId w:val="2"/>
        </w:numPr>
      </w:pPr>
      <w:r w:rsidRPr="0017577A">
        <w:rPr>
          <w:b/>
        </w:rPr>
        <w:t>Casino Night</w:t>
      </w:r>
      <w:r>
        <w:t xml:space="preserve"> – </w:t>
      </w:r>
      <w:r w:rsidRPr="0017577A">
        <w:rPr>
          <w:u w:val="single"/>
        </w:rPr>
        <w:t>March 3, 2018</w:t>
      </w:r>
      <w:r w:rsidR="00820821">
        <w:t>; 6:00PM @ Lemonade Stand</w:t>
      </w:r>
      <w:r>
        <w:t xml:space="preserve"> </w:t>
      </w:r>
    </w:p>
    <w:p w14:paraId="6CF2A6F2" w14:textId="77777777" w:rsidR="0017577A" w:rsidRDefault="0017577A" w:rsidP="0017577A">
      <w:pPr>
        <w:pStyle w:val="ListParagraph"/>
        <w:ind w:left="1440"/>
      </w:pPr>
    </w:p>
    <w:p w14:paraId="071D1DAE" w14:textId="5086F2ED" w:rsidR="001B0928" w:rsidRDefault="003C0114" w:rsidP="001B0928">
      <w:r>
        <w:t xml:space="preserve">More events our PTSA </w:t>
      </w:r>
      <w:r w:rsidR="001B0928">
        <w:t>support</w:t>
      </w:r>
      <w:r>
        <w:t>s</w:t>
      </w:r>
      <w:r w:rsidR="001B0928">
        <w:t xml:space="preserve"> and sponsor</w:t>
      </w:r>
      <w:r>
        <w:t>s this year</w:t>
      </w:r>
      <w:r w:rsidR="001B0928">
        <w:t>:</w:t>
      </w:r>
    </w:p>
    <w:p w14:paraId="0308583C" w14:textId="4F5D39ED" w:rsidR="00453293" w:rsidRDefault="001B0928" w:rsidP="001B0928">
      <w:pPr>
        <w:pStyle w:val="ListParagraph"/>
        <w:numPr>
          <w:ilvl w:val="0"/>
          <w:numId w:val="1"/>
        </w:numPr>
      </w:pPr>
      <w:r w:rsidRPr="006D5E54">
        <w:rPr>
          <w:b/>
        </w:rPr>
        <w:t>Reflectio</w:t>
      </w:r>
      <w:r w:rsidR="00453293" w:rsidRPr="006D5E54">
        <w:rPr>
          <w:b/>
        </w:rPr>
        <w:t>ns Contest</w:t>
      </w:r>
      <w:r w:rsidR="00453293">
        <w:t xml:space="preserve"> – </w:t>
      </w:r>
      <w:r>
        <w:t xml:space="preserve">Theme: </w:t>
      </w:r>
      <w:r w:rsidR="00AD5B5C">
        <w:rPr>
          <w:i/>
        </w:rPr>
        <w:t>Within Reach;</w:t>
      </w:r>
      <w:r w:rsidR="00453293">
        <w:rPr>
          <w:i/>
        </w:rPr>
        <w:t xml:space="preserve"> </w:t>
      </w:r>
      <w:r w:rsidR="00453293">
        <w:t>Applications are online or available in the Princi</w:t>
      </w:r>
      <w:r w:rsidR="00AD5B5C">
        <w:t xml:space="preserve">pal’s Office.  </w:t>
      </w:r>
      <w:r w:rsidR="00AD5B5C" w:rsidRPr="00D645B5">
        <w:rPr>
          <w:b/>
        </w:rPr>
        <w:t>Due by October 19</w:t>
      </w:r>
      <w:r w:rsidR="003F325C" w:rsidRPr="00D645B5">
        <w:rPr>
          <w:b/>
          <w:vertAlign w:val="superscript"/>
        </w:rPr>
        <w:t>th</w:t>
      </w:r>
      <w:r w:rsidR="003F325C" w:rsidRPr="00D645B5">
        <w:rPr>
          <w:b/>
        </w:rPr>
        <w:t xml:space="preserve"> at 4pm </w:t>
      </w:r>
      <w:r w:rsidR="00BC104E" w:rsidRPr="00D645B5">
        <w:rPr>
          <w:b/>
        </w:rPr>
        <w:t>in the Principal’s Office</w:t>
      </w:r>
      <w:r w:rsidR="0017577A">
        <w:t>.</w:t>
      </w:r>
    </w:p>
    <w:p w14:paraId="0F4851A7" w14:textId="70F52C61" w:rsidR="003C0114" w:rsidRDefault="00AD5B5C" w:rsidP="001B0928">
      <w:pPr>
        <w:pStyle w:val="ListParagraph"/>
        <w:numPr>
          <w:ilvl w:val="0"/>
          <w:numId w:val="1"/>
        </w:numPr>
      </w:pPr>
      <w:r w:rsidRPr="006D5E54">
        <w:rPr>
          <w:b/>
        </w:rPr>
        <w:t>Red Ribbon Week</w:t>
      </w:r>
      <w:r>
        <w:t xml:space="preserve"> – October 23 – 27</w:t>
      </w:r>
    </w:p>
    <w:p w14:paraId="7566FAAE" w14:textId="46840E71" w:rsidR="00F850BD" w:rsidRPr="00453293" w:rsidRDefault="00F850BD" w:rsidP="001B0928">
      <w:pPr>
        <w:pStyle w:val="ListParagraph"/>
        <w:numPr>
          <w:ilvl w:val="0"/>
          <w:numId w:val="1"/>
        </w:numPr>
      </w:pPr>
      <w:r w:rsidRPr="006D5E54">
        <w:rPr>
          <w:b/>
        </w:rPr>
        <w:t>Skechers Walk</w:t>
      </w:r>
      <w:r>
        <w:t xml:space="preserve"> – Sunday, October </w:t>
      </w:r>
      <w:r w:rsidR="006D5E54">
        <w:t>29</w:t>
      </w:r>
      <w:r w:rsidR="006D5E54" w:rsidRPr="006D5E54">
        <w:rPr>
          <w:vertAlign w:val="superscript"/>
        </w:rPr>
        <w:t>th</w:t>
      </w:r>
      <w:r w:rsidR="006D5E54">
        <w:t xml:space="preserve"> </w:t>
      </w:r>
      <w:r w:rsidR="0017577A">
        <w:t>and on this website.</w:t>
      </w:r>
    </w:p>
    <w:p w14:paraId="423B5010" w14:textId="580D2C79" w:rsidR="003C0114" w:rsidRDefault="003C0114" w:rsidP="001B0928">
      <w:pPr>
        <w:pStyle w:val="ListParagraph"/>
        <w:numPr>
          <w:ilvl w:val="0"/>
          <w:numId w:val="1"/>
        </w:numPr>
      </w:pPr>
      <w:r w:rsidRPr="006D5E54">
        <w:rPr>
          <w:b/>
        </w:rPr>
        <w:t>SAT/ACT Bootcamps</w:t>
      </w:r>
      <w:r w:rsidR="00AD5B5C">
        <w:t xml:space="preserve"> </w:t>
      </w:r>
      <w:r>
        <w:t xml:space="preserve">– </w:t>
      </w:r>
      <w:r w:rsidR="001B0928">
        <w:t xml:space="preserve"> sessions will be offered for a nominal fee with the first SAT session </w:t>
      </w:r>
      <w:r w:rsidR="00453293">
        <w:t xml:space="preserve">starting </w:t>
      </w:r>
      <w:r w:rsidR="0017577A">
        <w:t>in September and ACT session starting in October</w:t>
      </w:r>
      <w:r>
        <w:t>.</w:t>
      </w:r>
      <w:r w:rsidR="0017577A">
        <w:t xml:space="preserve">  Additional sessions will be offered in the Spring.</w:t>
      </w:r>
      <w:r>
        <w:t xml:space="preserve">  Forms are availa</w:t>
      </w:r>
      <w:r w:rsidR="0017577A">
        <w:t>ble in the Principal’s Office,</w:t>
      </w:r>
      <w:bookmarkStart w:id="0" w:name="_GoBack"/>
      <w:bookmarkEnd w:id="0"/>
      <w:r>
        <w:t xml:space="preserve"> College/Career Center</w:t>
      </w:r>
      <w:r w:rsidR="00BC104E">
        <w:t xml:space="preserve"> </w:t>
      </w:r>
      <w:r w:rsidR="0017577A">
        <w:t>or on this website.</w:t>
      </w:r>
    </w:p>
    <w:p w14:paraId="59DB3599" w14:textId="5B2C1E9E" w:rsidR="001B0928" w:rsidRDefault="001B0928" w:rsidP="001B0928">
      <w:pPr>
        <w:pStyle w:val="ListParagraph"/>
        <w:numPr>
          <w:ilvl w:val="0"/>
          <w:numId w:val="1"/>
        </w:numPr>
      </w:pPr>
      <w:r w:rsidRPr="006D5E54">
        <w:rPr>
          <w:b/>
        </w:rPr>
        <w:t>Coll</w:t>
      </w:r>
      <w:r w:rsidR="00AD5B5C" w:rsidRPr="006D5E54">
        <w:rPr>
          <w:b/>
        </w:rPr>
        <w:t>ege Fair</w:t>
      </w:r>
      <w:r w:rsidR="00AD5B5C">
        <w:t xml:space="preserve"> – Saturday, February 24, 2018</w:t>
      </w:r>
      <w:r>
        <w:t xml:space="preserve"> - a district-wide fair for all students </w:t>
      </w:r>
      <w:r w:rsidR="00AD5B5C">
        <w:t>and parents to attend – THS</w:t>
      </w:r>
      <w:r w:rsidR="007C6428">
        <w:t xml:space="preserve"> HS, </w:t>
      </w:r>
      <w:r w:rsidR="00AD5B5C">
        <w:t>10am – 1</w:t>
      </w:r>
      <w:r>
        <w:t>pm</w:t>
      </w:r>
    </w:p>
    <w:p w14:paraId="1C2DC2B6" w14:textId="77777777" w:rsidR="001B0928" w:rsidRPr="00726D16" w:rsidRDefault="001B0928" w:rsidP="001B0928"/>
    <w:p w14:paraId="2293904B" w14:textId="77777777" w:rsidR="001B0928" w:rsidRPr="00905EA2" w:rsidRDefault="001B0928" w:rsidP="001B0928">
      <w:pPr>
        <w:rPr>
          <w:b/>
        </w:rPr>
      </w:pPr>
      <w:r w:rsidRPr="00905EA2">
        <w:rPr>
          <w:b/>
        </w:rPr>
        <w:t>Torrance High School</w:t>
      </w:r>
    </w:p>
    <w:p w14:paraId="12134E5D" w14:textId="700A8599" w:rsidR="001B0928" w:rsidRPr="00905EA2" w:rsidRDefault="00AD5B5C" w:rsidP="001B0928">
      <w:pPr>
        <w:rPr>
          <w:b/>
        </w:rPr>
      </w:pPr>
      <w:r>
        <w:rPr>
          <w:b/>
        </w:rPr>
        <w:t>PTSA Officers 2017-2018</w:t>
      </w:r>
    </w:p>
    <w:p w14:paraId="09B1F358" w14:textId="77777777" w:rsidR="001B0928" w:rsidRDefault="001B0928" w:rsidP="001B09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51369" w14:paraId="7E369B15" w14:textId="77777777" w:rsidTr="00651369">
        <w:tc>
          <w:tcPr>
            <w:tcW w:w="4428" w:type="dxa"/>
          </w:tcPr>
          <w:p w14:paraId="42707731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President – Shari Kaku</w:t>
            </w:r>
          </w:p>
          <w:p w14:paraId="6F997DCC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1</w:t>
            </w:r>
            <w:r w:rsidRPr="00651369">
              <w:rPr>
                <w:sz w:val="20"/>
                <w:szCs w:val="20"/>
                <w:vertAlign w:val="superscript"/>
              </w:rPr>
              <w:t>st</w:t>
            </w:r>
            <w:r w:rsidRPr="00651369">
              <w:rPr>
                <w:sz w:val="20"/>
                <w:szCs w:val="20"/>
              </w:rPr>
              <w:t xml:space="preserve"> VP – Programs – Desiree Miller</w:t>
            </w:r>
          </w:p>
          <w:p w14:paraId="6E7BE3A2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2</w:t>
            </w:r>
            <w:r w:rsidRPr="00651369">
              <w:rPr>
                <w:sz w:val="20"/>
                <w:szCs w:val="20"/>
                <w:vertAlign w:val="superscript"/>
              </w:rPr>
              <w:t>nd</w:t>
            </w:r>
            <w:r w:rsidRPr="00651369">
              <w:rPr>
                <w:sz w:val="20"/>
                <w:szCs w:val="20"/>
              </w:rPr>
              <w:t xml:space="preserve"> VP – Ways and Means – Mary Ellen Nobuhara</w:t>
            </w:r>
          </w:p>
          <w:p w14:paraId="21D8A6AE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3</w:t>
            </w:r>
            <w:r w:rsidRPr="00651369">
              <w:rPr>
                <w:sz w:val="20"/>
                <w:szCs w:val="20"/>
                <w:vertAlign w:val="superscript"/>
              </w:rPr>
              <w:t>rd</w:t>
            </w:r>
            <w:r w:rsidRPr="00651369">
              <w:rPr>
                <w:sz w:val="20"/>
                <w:szCs w:val="20"/>
              </w:rPr>
              <w:t xml:space="preserve"> VP – Membership – Chizuko Morimoto</w:t>
            </w:r>
          </w:p>
          <w:p w14:paraId="0F7F1930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Treasurer – Tamie Nakano</w:t>
            </w:r>
          </w:p>
          <w:p w14:paraId="19F5EDDA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Recording Secretary – Mylee Tynen</w:t>
            </w:r>
          </w:p>
          <w:p w14:paraId="0AB28C81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Auditor – Carrie Kikuno</w:t>
            </w:r>
          </w:p>
          <w:p w14:paraId="7EC4EF33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Financial Secretary – Sharyl Yamada</w:t>
            </w:r>
          </w:p>
          <w:p w14:paraId="64197C86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Parliamentarian – Nancy Kacius</w:t>
            </w:r>
          </w:p>
          <w:p w14:paraId="40CB0A67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Corresponding Secretary – Nancy Munekata</w:t>
            </w:r>
          </w:p>
          <w:p w14:paraId="485AF692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Historian – Judy Briggs</w:t>
            </w:r>
          </w:p>
          <w:p w14:paraId="64B2211E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Advisor – Karim Girgis</w:t>
            </w:r>
          </w:p>
          <w:p w14:paraId="20AD7330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lastRenderedPageBreak/>
              <w:t>Teacher Rep – Kelly Gasset</w:t>
            </w:r>
          </w:p>
          <w:p w14:paraId="4368CA45" w14:textId="77777777" w:rsidR="00651369" w:rsidRPr="00651369" w:rsidRDefault="00651369" w:rsidP="00651369">
            <w:pPr>
              <w:rPr>
                <w:sz w:val="20"/>
                <w:szCs w:val="20"/>
              </w:rPr>
            </w:pPr>
          </w:p>
          <w:p w14:paraId="61E5B9D1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Representatives:</w:t>
            </w:r>
          </w:p>
          <w:p w14:paraId="451672E6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JH Hull MS – Carrie Kikuno</w:t>
            </w:r>
          </w:p>
          <w:p w14:paraId="262483EC" w14:textId="0942B195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Madrona MS – Danette Bothwell</w:t>
            </w:r>
          </w:p>
          <w:p w14:paraId="2FC3F283" w14:textId="77777777" w:rsidR="00651369" w:rsidRPr="00651369" w:rsidRDefault="00651369" w:rsidP="001B0928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CF4AB7D" w14:textId="77777777" w:rsidR="00651369" w:rsidRPr="00651369" w:rsidRDefault="00651369" w:rsidP="00651369">
            <w:pPr>
              <w:rPr>
                <w:sz w:val="20"/>
                <w:szCs w:val="20"/>
                <w:u w:val="single"/>
              </w:rPr>
            </w:pPr>
            <w:r w:rsidRPr="00651369">
              <w:rPr>
                <w:sz w:val="20"/>
                <w:szCs w:val="20"/>
                <w:u w:val="single"/>
              </w:rPr>
              <w:lastRenderedPageBreak/>
              <w:t>Chairman</w:t>
            </w:r>
          </w:p>
          <w:p w14:paraId="3163C269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Back to School Welcome Lunch – Debbie Hays</w:t>
            </w:r>
          </w:p>
          <w:p w14:paraId="5B26147A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Casino Night – Shari Kaku</w:t>
            </w:r>
          </w:p>
          <w:p w14:paraId="5EEC8075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Casino Night Silent Auction – Karen Bunauan</w:t>
            </w:r>
          </w:p>
          <w:p w14:paraId="3208F72D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College Fair – Maude Choy &amp; Shari Kaku</w:t>
            </w:r>
          </w:p>
          <w:p w14:paraId="1CFF37B1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Emergency Prep – Judy Briggs</w:t>
            </w:r>
          </w:p>
          <w:p w14:paraId="06083993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Grad Night – Chizuko Morimoto &amp; Mary Ellen Nobuhara</w:t>
            </w:r>
          </w:p>
          <w:p w14:paraId="04957FB1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Honorary Service Award – Danielle Nash &amp; Lucy Sheardown</w:t>
            </w:r>
          </w:p>
          <w:p w14:paraId="7650611F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Hospitality – Debbie Hays</w:t>
            </w:r>
          </w:p>
          <w:p w14:paraId="04AAC878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Legislation – Erin Jongsma</w:t>
            </w:r>
          </w:p>
          <w:p w14:paraId="26D94DC8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lastRenderedPageBreak/>
              <w:t>Market Programs – Danielle Roth</w:t>
            </w:r>
          </w:p>
          <w:p w14:paraId="7989AF3E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Membership – Chizuko Morimoto</w:t>
            </w:r>
          </w:p>
          <w:p w14:paraId="3214E991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 xml:space="preserve">Reflections – Sherri Anderson </w:t>
            </w:r>
          </w:p>
          <w:p w14:paraId="675125E2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SAT/ACT Bootcamp – Danielle Nash</w:t>
            </w:r>
          </w:p>
          <w:p w14:paraId="2F273082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Scholarship – Dennis Kikuno</w:t>
            </w:r>
          </w:p>
          <w:p w14:paraId="0D7CCA2A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Skechers Walk – Tamie Nakano</w:t>
            </w:r>
          </w:p>
          <w:p w14:paraId="0764660F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Staff Appreciation – Alma Howell</w:t>
            </w:r>
          </w:p>
          <w:p w14:paraId="31ABF4CA" w14:textId="77777777" w:rsidR="00651369" w:rsidRPr="00651369" w:rsidRDefault="00651369" w:rsidP="00651369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TEF Foundation – Camilla Seferian</w:t>
            </w:r>
          </w:p>
          <w:p w14:paraId="5EA3544E" w14:textId="77777777" w:rsidR="00651369" w:rsidRPr="00651369" w:rsidRDefault="00651369" w:rsidP="001B0928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Volunteer Registrar – Lucy Sheardown</w:t>
            </w:r>
          </w:p>
          <w:p w14:paraId="0B3B54F3" w14:textId="691360C3" w:rsidR="00651369" w:rsidRPr="00651369" w:rsidRDefault="00651369" w:rsidP="001B0928">
            <w:pPr>
              <w:rPr>
                <w:sz w:val="20"/>
                <w:szCs w:val="20"/>
              </w:rPr>
            </w:pPr>
            <w:r w:rsidRPr="00651369">
              <w:rPr>
                <w:sz w:val="20"/>
                <w:szCs w:val="20"/>
              </w:rPr>
              <w:t>Website – Glenda Simpson</w:t>
            </w:r>
          </w:p>
        </w:tc>
      </w:tr>
    </w:tbl>
    <w:p w14:paraId="6E641ABF" w14:textId="77777777" w:rsidR="001B0928" w:rsidRDefault="001B0928" w:rsidP="001B0928"/>
    <w:p w14:paraId="141FDAD1" w14:textId="57E7C66F" w:rsidR="0071426B" w:rsidRDefault="001B0928" w:rsidP="001B0928">
      <w:r>
        <w:t xml:space="preserve">Delegates to Torrance Council of PTAs – </w:t>
      </w:r>
      <w:r w:rsidR="006D5E54">
        <w:t>Alma Howell &amp; Danielle Nash</w:t>
      </w:r>
    </w:p>
    <w:p w14:paraId="1162FDD0" w14:textId="577E3C74" w:rsidR="001B0928" w:rsidRDefault="006D5E54" w:rsidP="001B0928">
      <w:r>
        <w:t>Alternate</w:t>
      </w:r>
      <w:r w:rsidR="0003585D">
        <w:t>:</w:t>
      </w:r>
      <w:r w:rsidR="003F325C">
        <w:t xml:space="preserve"> </w:t>
      </w:r>
      <w:r>
        <w:t>Lucy Sheardown</w:t>
      </w:r>
    </w:p>
    <w:p w14:paraId="1DAFC1BF" w14:textId="77777777" w:rsidR="001B0928" w:rsidRDefault="001B0928" w:rsidP="001B0928"/>
    <w:p w14:paraId="7AA8842A" w14:textId="77777777" w:rsidR="001B0928" w:rsidRDefault="00DF73C3" w:rsidP="001B0928">
      <w:r>
        <w:rPr>
          <w:b/>
        </w:rPr>
        <w:t xml:space="preserve">Board of Directors </w:t>
      </w:r>
      <w:r w:rsidR="001B0928" w:rsidRPr="00905EA2">
        <w:rPr>
          <w:b/>
        </w:rPr>
        <w:t>Meeting Dates</w:t>
      </w:r>
      <w:r w:rsidR="001B0928">
        <w:t xml:space="preserve">:  </w:t>
      </w:r>
    </w:p>
    <w:p w14:paraId="33364A22" w14:textId="77777777" w:rsidR="00B20F95" w:rsidRDefault="00B20F95" w:rsidP="00B20F95">
      <w:r>
        <w:t>6pm in the THS Library</w:t>
      </w:r>
    </w:p>
    <w:p w14:paraId="2DE33FE9" w14:textId="21328799" w:rsidR="001B0928" w:rsidRDefault="00AD5B5C" w:rsidP="001B0928">
      <w:r>
        <w:t>2017: 9/14, 10/11, 11/1, 12/6</w:t>
      </w:r>
      <w:r w:rsidR="001B0928">
        <w:t>*</w:t>
      </w:r>
    </w:p>
    <w:p w14:paraId="0217A2D8" w14:textId="2C499B78" w:rsidR="001B0928" w:rsidRDefault="00AD5B5C" w:rsidP="001B0928">
      <w:r>
        <w:t>2018: 1/8, 2/7, 3/7, 4/4, 5/2, 6/6</w:t>
      </w:r>
      <w:r w:rsidR="001B0928">
        <w:t>*</w:t>
      </w:r>
    </w:p>
    <w:p w14:paraId="1D83F404" w14:textId="77777777" w:rsidR="001B0928" w:rsidRDefault="001B0928" w:rsidP="001B0928">
      <w:r>
        <w:t>*Alternate site to be announced</w:t>
      </w:r>
    </w:p>
    <w:p w14:paraId="6A350B74" w14:textId="77777777" w:rsidR="001B0928" w:rsidRDefault="001B0928" w:rsidP="001B0928"/>
    <w:p w14:paraId="10053E5B" w14:textId="77777777" w:rsidR="001B0928" w:rsidRDefault="001B0928" w:rsidP="001B0928">
      <w:pPr>
        <w:rPr>
          <w:b/>
        </w:rPr>
      </w:pPr>
      <w:r>
        <w:rPr>
          <w:b/>
        </w:rPr>
        <w:t>Association Meeting Dates:</w:t>
      </w:r>
    </w:p>
    <w:p w14:paraId="3435DB09" w14:textId="44C6DBD5" w:rsidR="001B0928" w:rsidRPr="00B20F95" w:rsidRDefault="00AD5B5C" w:rsidP="001B0928">
      <w:pPr>
        <w:rPr>
          <w:u w:val="single"/>
        </w:rPr>
      </w:pPr>
      <w:r w:rsidRPr="00B20F95">
        <w:rPr>
          <w:u w:val="single"/>
        </w:rPr>
        <w:t>2017</w:t>
      </w:r>
      <w:r w:rsidR="001B0928" w:rsidRPr="00B20F95">
        <w:rPr>
          <w:u w:val="single"/>
        </w:rPr>
        <w:t xml:space="preserve"> </w:t>
      </w:r>
    </w:p>
    <w:p w14:paraId="1120C808" w14:textId="30299A4E" w:rsidR="001B0928" w:rsidRDefault="00AD5B5C" w:rsidP="001B0928">
      <w:r>
        <w:t>9/27</w:t>
      </w:r>
      <w:r w:rsidR="001B0928">
        <w:t xml:space="preserve"> – Back to </w:t>
      </w:r>
      <w:r w:rsidR="0003585D">
        <w:t>School Night, 5:30 in Main Gym</w:t>
      </w:r>
    </w:p>
    <w:p w14:paraId="31A693A1" w14:textId="012F660E" w:rsidR="001B0928" w:rsidRDefault="001B0928" w:rsidP="001B0928">
      <w:r>
        <w:t>12/</w:t>
      </w:r>
      <w:r w:rsidR="00AD5B5C">
        <w:t>6</w:t>
      </w:r>
      <w:r>
        <w:t>– W</w:t>
      </w:r>
      <w:r w:rsidR="00203B80">
        <w:t>inter Concert, 6:45 Location – Little Theater</w:t>
      </w:r>
    </w:p>
    <w:p w14:paraId="5E7A4E38" w14:textId="77777777" w:rsidR="001B0928" w:rsidRDefault="001B0928" w:rsidP="001B0928"/>
    <w:p w14:paraId="1517A62B" w14:textId="1BEC6049" w:rsidR="001B0928" w:rsidRPr="00B20F95" w:rsidRDefault="00AD5B5C" w:rsidP="001B0928">
      <w:pPr>
        <w:rPr>
          <w:u w:val="single"/>
        </w:rPr>
      </w:pPr>
      <w:r w:rsidRPr="00B20F95">
        <w:rPr>
          <w:u w:val="single"/>
        </w:rPr>
        <w:t>2018</w:t>
      </w:r>
    </w:p>
    <w:p w14:paraId="474E81B5" w14:textId="4BCD511C" w:rsidR="001B0928" w:rsidRDefault="001B0928" w:rsidP="001B0928">
      <w:r>
        <w:t>2/</w:t>
      </w:r>
      <w:r w:rsidR="00AD5B5C">
        <w:t>2</w:t>
      </w:r>
      <w:r w:rsidR="00F75A7A">
        <w:t>8</w:t>
      </w:r>
      <w:r>
        <w:t xml:space="preserve"> – Honorary Service Award, Reflections Awards &amp; Nominations – 6:00 in Little Theater</w:t>
      </w:r>
    </w:p>
    <w:p w14:paraId="29D2DE89" w14:textId="7E19D001" w:rsidR="001B0928" w:rsidRDefault="00F75A7A" w:rsidP="001B0928">
      <w:r>
        <w:t>5/23</w:t>
      </w:r>
      <w:r w:rsidR="001B0928">
        <w:t xml:space="preserve"> – Achievement Awards – 5:45 in Auditorium</w:t>
      </w:r>
    </w:p>
    <w:p w14:paraId="19B0092F" w14:textId="77777777" w:rsidR="001B0928" w:rsidRDefault="001B0928" w:rsidP="001B0928"/>
    <w:p w14:paraId="115D1AA2" w14:textId="77777777" w:rsidR="001B0928" w:rsidRDefault="001B0928" w:rsidP="001B0928"/>
    <w:p w14:paraId="3BD36210" w14:textId="77777777" w:rsidR="001B0928" w:rsidRDefault="001B0928" w:rsidP="00B20F95">
      <w:pPr>
        <w:jc w:val="center"/>
      </w:pPr>
      <w:r>
        <w:t>LIKE us on Facebook – Torrance High School PTSA</w:t>
      </w:r>
    </w:p>
    <w:p w14:paraId="3765D5E8" w14:textId="77777777" w:rsidR="001B0928" w:rsidRDefault="001B0928" w:rsidP="00B20F95">
      <w:pPr>
        <w:jc w:val="center"/>
      </w:pPr>
    </w:p>
    <w:p w14:paraId="58CBF3CE" w14:textId="0F0E6091" w:rsidR="001B0928" w:rsidRDefault="001B0928" w:rsidP="00B20F95">
      <w:pPr>
        <w:jc w:val="center"/>
      </w:pPr>
      <w:r>
        <w:t>If</w:t>
      </w:r>
      <w:r w:rsidR="00203B80">
        <w:t xml:space="preserve"> you have any questions, please</w:t>
      </w:r>
      <w:r w:rsidR="003C0114">
        <w:t xml:space="preserve"> contact</w:t>
      </w:r>
      <w:r>
        <w:t xml:space="preserve"> Shari Kaku at ptashari@gmail.com</w:t>
      </w:r>
    </w:p>
    <w:p w14:paraId="23550D77" w14:textId="77777777" w:rsidR="001B0928" w:rsidRDefault="001B0928" w:rsidP="001B0928"/>
    <w:p w14:paraId="79999330" w14:textId="77777777" w:rsidR="004075FA" w:rsidRDefault="004075FA"/>
    <w:sectPr w:rsidR="004075FA" w:rsidSect="001B0928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555C6"/>
    <w:multiLevelType w:val="hybridMultilevel"/>
    <w:tmpl w:val="EBEA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95CBD"/>
    <w:multiLevelType w:val="hybridMultilevel"/>
    <w:tmpl w:val="28FC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8"/>
    <w:rsid w:val="0003585D"/>
    <w:rsid w:val="0017577A"/>
    <w:rsid w:val="001B0928"/>
    <w:rsid w:val="00203B80"/>
    <w:rsid w:val="002E56F1"/>
    <w:rsid w:val="002F7269"/>
    <w:rsid w:val="003C0114"/>
    <w:rsid w:val="003F325C"/>
    <w:rsid w:val="004075FA"/>
    <w:rsid w:val="00453293"/>
    <w:rsid w:val="004D74EC"/>
    <w:rsid w:val="00513D9C"/>
    <w:rsid w:val="00651369"/>
    <w:rsid w:val="006D5E54"/>
    <w:rsid w:val="0071426B"/>
    <w:rsid w:val="007C6428"/>
    <w:rsid w:val="00820821"/>
    <w:rsid w:val="008A487E"/>
    <w:rsid w:val="008B7842"/>
    <w:rsid w:val="00AD5B5C"/>
    <w:rsid w:val="00B04F52"/>
    <w:rsid w:val="00B20F95"/>
    <w:rsid w:val="00BC104E"/>
    <w:rsid w:val="00D645B5"/>
    <w:rsid w:val="00DF73C3"/>
    <w:rsid w:val="00E50608"/>
    <w:rsid w:val="00F75A7A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07C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28"/>
    <w:pPr>
      <w:ind w:left="720"/>
      <w:contextualSpacing/>
    </w:pPr>
  </w:style>
  <w:style w:type="table" w:styleId="TableGrid">
    <w:name w:val="Table Grid"/>
    <w:basedOn w:val="TableNormal"/>
    <w:uiPriority w:val="59"/>
    <w:rsid w:val="0065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150</Words>
  <Characters>3568</Characters>
  <Application>Microsoft Macintosh Word</Application>
  <DocSecurity>0</DocSecurity>
  <Lines>254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Kaku</dc:creator>
  <cp:keywords/>
  <dc:description/>
  <cp:lastModifiedBy>Microsoft Office User</cp:lastModifiedBy>
  <cp:revision>6</cp:revision>
  <dcterms:created xsi:type="dcterms:W3CDTF">2017-09-13T07:33:00Z</dcterms:created>
  <dcterms:modified xsi:type="dcterms:W3CDTF">2017-09-26T14:40:00Z</dcterms:modified>
</cp:coreProperties>
</file>