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Queridas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F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amilias de TUSD,</w:t>
      </w: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Esperamos que todos ustedes se encuentren bien en medio de las incertidumbres de la actual pandemia mundial. Queremos aprovechar esta oportunidad para agradecer a nuestras familias por estar a la altura de las circunstancias y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por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trabajar con nosotros para asegurar que nuestros estudiantes continúen aprendiendo durante la crisis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de salud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de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COVID-19. </w:t>
      </w: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En marzo, en respuesta a la orden de salud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de Permanecer en Casa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del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E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stado y del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C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ondado de Los Ángeles,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el Consejo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de Educación (BOE) aprobó una resolución cerrando nuestr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as instalaciones escolares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para la enseñanza en clase.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Desafortunadamente, el aumento de casos en el Estado y el Condado requiere que nuestras escuelas permanezcan cerradas físicamente hasta que los funcionarios de salud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las consideren seguras para reabrirlas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. El proceso de exención del Estado que hubiera permitido cierta instrucción en clase ya no está disponible para las escuelas del condado de Los Ángeles. </w:t>
      </w:r>
      <w:r>
        <w:rPr>
          <w:rFonts w:ascii="Arial" w:eastAsia="Arial" w:hAnsi="Arial" w:cs="Arial"/>
          <w:b/>
          <w:bCs/>
          <w:noProof/>
          <w:sz w:val="20"/>
          <w:szCs w:val="20"/>
          <w:lang w:val="es-US"/>
        </w:rPr>
        <w:t>El 26 de agosto de 2020, todos los estudiantes comenzarán el año escolar en línea.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Con el primer día de instrucción a menos de tres semanas, reconocemos que las familias se sienten ansiosas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con respecto al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próximo año escolar. En un esfuerzo por apoyar mejor a los padres para el inicio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de clases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, el Distrito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está programando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una serie de talleres y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programas de capacitación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que cubren todo, desde temas técnicos hasta estrategias de apoyo socioemocional.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Consulte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el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horario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adjunto para las fechas y los temas de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capacitación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. Las fechas y horarios de l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as capacitaciones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también se pueden encontrar en el sitio web del Distrito en: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</w:t>
      </w: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hyperlink r:id="rId4" w:history="1">
        <w:r>
          <w:rPr>
            <w:rStyle w:val="Hyperlink"/>
            <w:rFonts w:ascii="Arial" w:eastAsia="Arial" w:hAnsi="Arial" w:cs="Arial"/>
            <w:noProof/>
            <w:sz w:val="20"/>
            <w:szCs w:val="20"/>
            <w:lang w:val="es-US"/>
          </w:rPr>
          <w:t>https://www.tusd.org/district/calendar/monthly/2020/08</w:t>
        </w:r>
      </w:hyperlink>
      <w:r>
        <w:rPr>
          <w:rFonts w:ascii="Arial" w:eastAsia="Arial" w:hAnsi="Arial" w:cs="Arial"/>
          <w:noProof/>
          <w:sz w:val="20"/>
          <w:szCs w:val="20"/>
          <w:lang w:val="es-US"/>
        </w:rPr>
        <w:br/>
      </w:r>
      <w:r>
        <w:rPr>
          <w:rFonts w:ascii="Arial" w:eastAsia="Arial" w:hAnsi="Arial" w:cs="Arial"/>
          <w:noProof/>
          <w:sz w:val="20"/>
          <w:szCs w:val="20"/>
          <w:lang w:val="es-US"/>
        </w:rPr>
        <w:br/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También nos damos cuenta de que el aprendizaje en casa ha creado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problemas con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el cuidado de niños para las familias, especialmente para los padres que trabajan.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Nos complace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anunciar una asociación con la YMCA para ayudar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con este problema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. A partir del lunes 10 de agosto, los padres pueden inscribirse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para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el cuidado de niños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que se llevará a cabo en las escuelas de TUSD. El programa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empe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zará el lunes 24 de agosto y durará hasta el viernes 18 de diciembre de 2020. Las escuelas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específicas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se determinarán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según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la inscripción total.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Consulte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el folleto adjunto para más detalles y contacte directamente a la YMCA para cualquier pregunta o consulta. </w:t>
      </w: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La próxima semana es el regreso oficial a la escuela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de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nuestros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administradores y el personal de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las escuelas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. El lunes, los padres recibirán un correo electrónico con la información de la cohorte de estudiantes (AM/PM, A/B) y una lista de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vefiricación de la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tecnología en preparación para el nuevo año escolar. A medida que nos acerquemos al primer día de clases, los directores compartirán información más detallada sobre los horarios con las familias. </w:t>
      </w: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>Además, los directores organizarán sesiones informa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tivas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virtual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es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en las próximas semanas para responder a las preguntas e inquietudes de los padres. Mientras tanto, si tienen preguntas, no duden en enviar un correo electrónico al director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(a)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 de su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estudiante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directamente. </w:t>
      </w: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Planificar y preparar un comienzo no tradicional para el año escolar 2020-2021 ha sido una tarea 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>extremadamente difícil</w:t>
      </w: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. No hay sustituto para la instrucción en clase, sin embargo hemos desarrollado estructuras académicas y apoyos para facilitar una experiencia de aprendizaje robusta en casa para nuestros estudiantes.  </w:t>
      </w: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</w:p>
    <w:p>
      <w:pPr>
        <w:spacing w:after="0"/>
        <w:rPr>
          <w:rFonts w:ascii="Arial" w:eastAsia="Arial" w:hAnsi="Arial" w:cs="Arial"/>
          <w:noProof/>
          <w:sz w:val="20"/>
          <w:szCs w:val="20"/>
          <w:lang w:val="es-US"/>
        </w:rPr>
      </w:pPr>
      <w:r>
        <w:rPr>
          <w:rFonts w:ascii="Arial" w:eastAsia="Arial" w:hAnsi="Arial" w:cs="Arial"/>
          <w:noProof/>
          <w:sz w:val="20"/>
          <w:szCs w:val="20"/>
          <w:lang w:val="es-US"/>
        </w:rPr>
        <w:t xml:space="preserve">Una vez más, gracias por su continuo apoyo, paciencia y comprensión a lo largo de este proceso. </w:t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60764-D3FE-4473-9196-403106A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sd.org/district/calendar/monthly/2020/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tomoike</dc:creator>
  <cp:lastModifiedBy>erika tomoike</cp:lastModifiedBy>
  <cp:revision>13</cp:revision>
  <dcterms:created xsi:type="dcterms:W3CDTF">2020-08-07T17:00:00Z</dcterms:created>
  <dcterms:modified xsi:type="dcterms:W3CDTF">2020-08-07T18:23:00Z</dcterms:modified>
</cp:coreProperties>
</file>